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5390" w14:textId="77777777" w:rsidR="00FF7870" w:rsidRDefault="00FF7870" w:rsidP="00FF7870">
      <w:pPr>
        <w:pStyle w:val="NoSpacing"/>
        <w:jc w:val="center"/>
        <w:rPr>
          <w:b/>
          <w:sz w:val="24"/>
        </w:rPr>
      </w:pPr>
      <w:r>
        <w:rPr>
          <w:b/>
          <w:sz w:val="24"/>
          <w:u w:val="single"/>
        </w:rPr>
        <w:t>Wardington Parish Council Meeting – Agenda</w:t>
      </w:r>
    </w:p>
    <w:p w14:paraId="1411A677" w14:textId="77777777" w:rsidR="00FF7870" w:rsidRDefault="00FF7870" w:rsidP="00FF7870">
      <w:pPr>
        <w:pStyle w:val="NoSpacing"/>
        <w:jc w:val="center"/>
        <w:rPr>
          <w:b/>
          <w:sz w:val="24"/>
        </w:rPr>
      </w:pPr>
    </w:p>
    <w:p w14:paraId="042BCD1F" w14:textId="4DA6DCC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 xml:space="preserve">Location: </w:t>
      </w:r>
      <w:r w:rsidR="00516B2C">
        <w:rPr>
          <w:b/>
          <w:sz w:val="24"/>
        </w:rPr>
        <w:t>online - Zoom</w:t>
      </w:r>
    </w:p>
    <w:p w14:paraId="1F68BFFB" w14:textId="001DE7B5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Date: Tuesday,</w:t>
      </w:r>
      <w:r w:rsidR="00516B2C">
        <w:rPr>
          <w:b/>
          <w:sz w:val="24"/>
        </w:rPr>
        <w:t xml:space="preserve"> 16</w:t>
      </w:r>
      <w:r w:rsidR="00516B2C" w:rsidRPr="00516B2C">
        <w:rPr>
          <w:b/>
          <w:sz w:val="24"/>
          <w:vertAlign w:val="superscript"/>
        </w:rPr>
        <w:t>th</w:t>
      </w:r>
      <w:r w:rsidR="00516B2C">
        <w:rPr>
          <w:b/>
          <w:sz w:val="24"/>
        </w:rPr>
        <w:t xml:space="preserve"> March 2021</w:t>
      </w:r>
      <w:r w:rsidR="00927928">
        <w:rPr>
          <w:b/>
          <w:sz w:val="24"/>
        </w:rPr>
        <w:t xml:space="preserve"> </w:t>
      </w:r>
      <w:r>
        <w:rPr>
          <w:b/>
          <w:sz w:val="24"/>
        </w:rPr>
        <w:t>(7.30 pm)</w:t>
      </w:r>
    </w:p>
    <w:p w14:paraId="1099CFFC" w14:textId="0A6BE660" w:rsidR="00D44925" w:rsidRDefault="00D44925" w:rsidP="00FF7870">
      <w:pPr>
        <w:pStyle w:val="NoSpacing"/>
        <w:rPr>
          <w:b/>
          <w:sz w:val="24"/>
        </w:rPr>
      </w:pPr>
      <w:r>
        <w:rPr>
          <w:b/>
          <w:sz w:val="24"/>
        </w:rPr>
        <w:t>In Attendance:</w:t>
      </w:r>
      <w:r w:rsidR="00516B2C">
        <w:rPr>
          <w:b/>
          <w:sz w:val="24"/>
        </w:rPr>
        <w:t xml:space="preserve"> Mr M Patterson (Chairman), Mr G Martin (Vice Chairman), Mrs A Gordon-Finlayson (Clerk), Mr G Page, Mr R Jarrett, Mr N Bankes, Mrs J Burnett, Cllr P Chapman, Cllr G Reynolds</w:t>
      </w:r>
    </w:p>
    <w:p w14:paraId="77CCBB2E" w14:textId="389F8BAE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Apologies:</w:t>
      </w:r>
    </w:p>
    <w:p w14:paraId="0435BC3D" w14:textId="77777777" w:rsidR="00FF7870" w:rsidRDefault="00FF7870" w:rsidP="00FF7870">
      <w:pPr>
        <w:pStyle w:val="NoSpacing"/>
        <w:rPr>
          <w:b/>
          <w:sz w:val="24"/>
        </w:rPr>
      </w:pPr>
    </w:p>
    <w:p w14:paraId="1C8332A0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Agenda Items</w:t>
      </w:r>
    </w:p>
    <w:p w14:paraId="7039DC05" w14:textId="77777777" w:rsidR="00FF7870" w:rsidRDefault="00FF7870" w:rsidP="00FF7870">
      <w:pPr>
        <w:pStyle w:val="NoSpacing"/>
        <w:rPr>
          <w:b/>
          <w:sz w:val="24"/>
        </w:rPr>
      </w:pPr>
    </w:p>
    <w:p w14:paraId="76BA98FC" w14:textId="246FAD85" w:rsidR="00FF7870" w:rsidRP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Minutes of previous meeting</w:t>
      </w:r>
      <w:r>
        <w:rPr>
          <w:sz w:val="24"/>
        </w:rPr>
        <w:t xml:space="preserve"> </w:t>
      </w:r>
      <w:r w:rsidR="00927928">
        <w:rPr>
          <w:sz w:val="24"/>
        </w:rPr>
        <w:t>to be signed</w:t>
      </w:r>
    </w:p>
    <w:p w14:paraId="6F8BEE69" w14:textId="795E15E3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Matters arising from previous minutes</w:t>
      </w:r>
    </w:p>
    <w:p w14:paraId="1C40F171" w14:textId="632A7412" w:rsidR="00391475" w:rsidRDefault="00391475" w:rsidP="0039147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hall bookings – provisionally for 25</w:t>
      </w:r>
      <w:r w:rsidRPr="00391475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May, 22</w:t>
      </w:r>
      <w:r w:rsidRPr="00391475">
        <w:rPr>
          <w:bCs/>
          <w:sz w:val="24"/>
          <w:vertAlign w:val="superscript"/>
        </w:rPr>
        <w:t>nd</w:t>
      </w:r>
      <w:r>
        <w:rPr>
          <w:bCs/>
          <w:sz w:val="24"/>
        </w:rPr>
        <w:t xml:space="preserve"> June, 7</w:t>
      </w:r>
      <w:r w:rsidRPr="00391475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September, 12</w:t>
      </w:r>
      <w:r w:rsidRPr="00391475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October, 23</w:t>
      </w:r>
      <w:r w:rsidRPr="00391475">
        <w:rPr>
          <w:bCs/>
          <w:sz w:val="24"/>
          <w:vertAlign w:val="superscript"/>
        </w:rPr>
        <w:t>rd</w:t>
      </w:r>
      <w:r>
        <w:rPr>
          <w:bCs/>
          <w:sz w:val="24"/>
        </w:rPr>
        <w:t xml:space="preserve"> November</w:t>
      </w:r>
    </w:p>
    <w:p w14:paraId="6EB3D4A4" w14:textId="7F0EE65F" w:rsidR="00876F26" w:rsidRDefault="00876F26" w:rsidP="0039147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Unity banking update</w:t>
      </w:r>
    </w:p>
    <w:p w14:paraId="79A8D31A" w14:textId="588D4E88" w:rsidR="00876F26" w:rsidRPr="00391475" w:rsidRDefault="00876F26" w:rsidP="0039147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White posts on Mt Pleasant – in place</w:t>
      </w:r>
    </w:p>
    <w:p w14:paraId="66461D84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Planning</w:t>
      </w:r>
    </w:p>
    <w:p w14:paraId="2AE73608" w14:textId="2ADADB6E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New</w:t>
      </w:r>
    </w:p>
    <w:p w14:paraId="2920C7BB" w14:textId="3B967F5D" w:rsidR="009539EA" w:rsidRDefault="009539EA" w:rsidP="009539EA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3.1a 21/00389/F</w:t>
      </w:r>
      <w:r>
        <w:rPr>
          <w:bCs/>
          <w:sz w:val="24"/>
        </w:rPr>
        <w:t xml:space="preserve"> Mr George Tuthill, Sutherlands, Wardington House</w:t>
      </w:r>
    </w:p>
    <w:p w14:paraId="6B838B56" w14:textId="1014B9B9" w:rsidR="009539EA" w:rsidRDefault="009539EA" w:rsidP="009539EA">
      <w:pPr>
        <w:pStyle w:val="NoSpacing"/>
        <w:ind w:left="720"/>
        <w:rPr>
          <w:bCs/>
          <w:sz w:val="24"/>
        </w:rPr>
      </w:pPr>
      <w:r>
        <w:rPr>
          <w:bCs/>
          <w:sz w:val="24"/>
        </w:rPr>
        <w:t>Erection of a greenhouse in the garden.</w:t>
      </w:r>
    </w:p>
    <w:p w14:paraId="0625ACED" w14:textId="51A95F77" w:rsidR="005154D4" w:rsidRDefault="005154D4" w:rsidP="009539EA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3.1b 21/00577/TCA</w:t>
      </w:r>
      <w:r>
        <w:rPr>
          <w:bCs/>
          <w:sz w:val="24"/>
        </w:rPr>
        <w:t xml:space="preserve"> Mr Jerry Winterbrown, Study Cottage, Street from Banbury Road to Mount Pleasant</w:t>
      </w:r>
    </w:p>
    <w:p w14:paraId="69C03E48" w14:textId="315676C3" w:rsidR="005154D4" w:rsidRDefault="005154D4" w:rsidP="009539EA">
      <w:pPr>
        <w:pStyle w:val="NoSpacing"/>
        <w:ind w:left="720"/>
        <w:rPr>
          <w:bCs/>
          <w:sz w:val="24"/>
        </w:rPr>
      </w:pPr>
      <w:r>
        <w:rPr>
          <w:bCs/>
          <w:sz w:val="24"/>
        </w:rPr>
        <w:t>G1 x 6 nos Leylandii – fell as tress not maintained for 20 years and are taking most of the light from the garden</w:t>
      </w:r>
    </w:p>
    <w:p w14:paraId="5D16E91C" w14:textId="466A033C" w:rsidR="005154D4" w:rsidRDefault="005154D4" w:rsidP="009539EA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3.1c 21/00497/TCA</w:t>
      </w:r>
      <w:r>
        <w:rPr>
          <w:bCs/>
          <w:sz w:val="24"/>
        </w:rPr>
        <w:t xml:space="preserve"> Mr James Dobbs, The Bishops House, Street from Banbury Road to Mount Pleasant</w:t>
      </w:r>
    </w:p>
    <w:p w14:paraId="6C0AE2B8" w14:textId="49364687" w:rsidR="005154D4" w:rsidRDefault="005154D4" w:rsidP="009539EA">
      <w:pPr>
        <w:pStyle w:val="NoSpacing"/>
        <w:ind w:left="720"/>
        <w:rPr>
          <w:bCs/>
          <w:sz w:val="24"/>
        </w:rPr>
      </w:pPr>
      <w:r>
        <w:rPr>
          <w:bCs/>
          <w:sz w:val="24"/>
        </w:rPr>
        <w:t>T1 x Yew (Taxus Baccata) – crown reduce height by 1.5m and reduce lateral spread by 2.0m all around.  Remove deadwood (exempt).</w:t>
      </w:r>
    </w:p>
    <w:p w14:paraId="423C9191" w14:textId="1B46A361" w:rsidR="00C27AE7" w:rsidRDefault="00C27AE7" w:rsidP="009539EA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3.1d 20/03556/F</w:t>
      </w:r>
      <w:r>
        <w:rPr>
          <w:bCs/>
          <w:sz w:val="24"/>
        </w:rPr>
        <w:t xml:space="preserve"> Francis Tuthill Ltd, Tuthill Park, Banbury Road Through Wardington</w:t>
      </w:r>
    </w:p>
    <w:p w14:paraId="7FF678A8" w14:textId="2D415224" w:rsidR="00C27AE7" w:rsidRPr="00C27AE7" w:rsidRDefault="00C27AE7" w:rsidP="009539EA">
      <w:pPr>
        <w:pStyle w:val="NoSpacing"/>
        <w:ind w:left="720"/>
        <w:rPr>
          <w:bCs/>
          <w:sz w:val="24"/>
        </w:rPr>
      </w:pPr>
      <w:r>
        <w:rPr>
          <w:bCs/>
          <w:sz w:val="24"/>
        </w:rPr>
        <w:t>Erection of new building and associated car park.</w:t>
      </w:r>
    </w:p>
    <w:p w14:paraId="0310AC06" w14:textId="334ABDA5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CDC decisions</w:t>
      </w:r>
    </w:p>
    <w:p w14:paraId="41908F84" w14:textId="2CF1EA7F" w:rsidR="00C063E7" w:rsidRDefault="00C063E7" w:rsidP="00C063E7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3.2a 20/03642/F</w:t>
      </w:r>
      <w:r>
        <w:rPr>
          <w:bCs/>
          <w:sz w:val="24"/>
        </w:rPr>
        <w:t xml:space="preserve"> Mr N Hudsen, High Wardington House, Thorpe Road</w:t>
      </w:r>
    </w:p>
    <w:p w14:paraId="57BDDE21" w14:textId="73319000" w:rsidR="00C063E7" w:rsidRDefault="00C063E7" w:rsidP="00C063E7">
      <w:pPr>
        <w:pStyle w:val="NoSpacing"/>
        <w:ind w:left="720"/>
        <w:rPr>
          <w:b/>
          <w:sz w:val="24"/>
        </w:rPr>
      </w:pPr>
      <w:r>
        <w:rPr>
          <w:bCs/>
          <w:sz w:val="24"/>
        </w:rPr>
        <w:t xml:space="preserve">Extension to existing outbuilding and its conversion to create a dwelling.  Associated works including amenity space, landscaping and access.  </w:t>
      </w:r>
      <w:r>
        <w:rPr>
          <w:b/>
          <w:sz w:val="24"/>
        </w:rPr>
        <w:t>APPLICATION PERMITTED.</w:t>
      </w:r>
    </w:p>
    <w:p w14:paraId="4F6E5260" w14:textId="7A5D3C7C" w:rsidR="009539EA" w:rsidRDefault="009539EA" w:rsidP="00C063E7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3.2b 20/03641/F</w:t>
      </w:r>
      <w:r>
        <w:rPr>
          <w:bCs/>
          <w:sz w:val="24"/>
        </w:rPr>
        <w:t xml:space="preserve"> Fern Hill Farmhouse, Fernhill Farm, Thorpe Road</w:t>
      </w:r>
    </w:p>
    <w:p w14:paraId="65E66106" w14:textId="135FAF10" w:rsidR="009539EA" w:rsidRDefault="009539EA" w:rsidP="00C063E7">
      <w:pPr>
        <w:pStyle w:val="NoSpacing"/>
        <w:ind w:left="720"/>
        <w:rPr>
          <w:b/>
          <w:sz w:val="24"/>
        </w:rPr>
      </w:pPr>
      <w:r>
        <w:rPr>
          <w:bCs/>
          <w:sz w:val="24"/>
        </w:rPr>
        <w:t xml:space="preserve">Erection of a steel framed agricultural livestock building for the housing of cattle.  </w:t>
      </w:r>
      <w:r>
        <w:rPr>
          <w:b/>
          <w:sz w:val="24"/>
        </w:rPr>
        <w:t>APPLICATION PERMITTED.</w:t>
      </w:r>
    </w:p>
    <w:p w14:paraId="58CBA552" w14:textId="400DFD23" w:rsidR="009539EA" w:rsidRDefault="009539EA" w:rsidP="00C063E7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3.2c 20/03561</w:t>
      </w:r>
      <w:r w:rsidR="005D58B9">
        <w:rPr>
          <w:b/>
          <w:sz w:val="24"/>
        </w:rPr>
        <w:t>/F</w:t>
      </w:r>
      <w:r w:rsidR="005D58B9">
        <w:rPr>
          <w:bCs/>
          <w:sz w:val="24"/>
        </w:rPr>
        <w:t xml:space="preserve"> 8 Council Houses, Thorpe Road, Wardington</w:t>
      </w:r>
    </w:p>
    <w:p w14:paraId="73B50F43" w14:textId="13E36E77" w:rsidR="005D58B9" w:rsidRPr="005D58B9" w:rsidRDefault="005D58B9" w:rsidP="00C063E7">
      <w:pPr>
        <w:pStyle w:val="NoSpacing"/>
        <w:ind w:left="720"/>
        <w:rPr>
          <w:b/>
          <w:sz w:val="24"/>
        </w:rPr>
      </w:pPr>
      <w:r>
        <w:rPr>
          <w:bCs/>
          <w:sz w:val="24"/>
        </w:rPr>
        <w:t xml:space="preserve">Demolition of existing conservatory and erection of single storey rear extension and first floor part extension with associated alterations. </w:t>
      </w:r>
      <w:r>
        <w:rPr>
          <w:b/>
          <w:sz w:val="24"/>
        </w:rPr>
        <w:t>APPLICATION REFUSED.</w:t>
      </w:r>
    </w:p>
    <w:p w14:paraId="31A410DC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Finance</w:t>
      </w:r>
    </w:p>
    <w:p w14:paraId="7E27A7FB" w14:textId="13A49F06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Invoices</w:t>
      </w:r>
    </w:p>
    <w:p w14:paraId="2D756580" w14:textId="7A90D8C9" w:rsidR="00B85310" w:rsidRDefault="00B85310" w:rsidP="00B85310">
      <w:pPr>
        <w:pStyle w:val="NoSpacing"/>
        <w:ind w:left="720"/>
        <w:rPr>
          <w:sz w:val="24"/>
        </w:rPr>
      </w:pPr>
      <w:r>
        <w:rPr>
          <w:sz w:val="24"/>
        </w:rPr>
        <w:t>Litter pickers (Reimburse Mrs G-F)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£16.79</w:t>
      </w:r>
    </w:p>
    <w:p w14:paraId="21D99DF8" w14:textId="26C2CAAD" w:rsidR="00B85310" w:rsidRDefault="00B85310" w:rsidP="00B85310">
      <w:pPr>
        <w:pStyle w:val="NoSpacing"/>
        <w:ind w:left="720"/>
        <w:rPr>
          <w:sz w:val="24"/>
        </w:rPr>
      </w:pPr>
      <w:r>
        <w:rPr>
          <w:sz w:val="24"/>
        </w:rPr>
        <w:t>Brent Harris (Mt Pleasant White Posts)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013D59">
        <w:rPr>
          <w:sz w:val="24"/>
        </w:rPr>
        <w:t>338.75</w:t>
      </w:r>
    </w:p>
    <w:p w14:paraId="12EF9D88" w14:textId="5E191617" w:rsidR="005153DE" w:rsidRDefault="005153DE" w:rsidP="00B85310">
      <w:pPr>
        <w:pStyle w:val="NoSpacing"/>
        <w:ind w:left="720"/>
        <w:rPr>
          <w:sz w:val="24"/>
        </w:rPr>
      </w:pPr>
      <w:r>
        <w:rPr>
          <w:sz w:val="24"/>
        </w:rPr>
        <w:t>Brent Harris (Mt Pleasant Bus Shelter)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£45.79</w:t>
      </w:r>
    </w:p>
    <w:p w14:paraId="26D56768" w14:textId="1FD4CC9B" w:rsidR="00B85310" w:rsidRDefault="00C063E7" w:rsidP="00B85310">
      <w:pPr>
        <w:pStyle w:val="NoSpacing"/>
        <w:ind w:left="720"/>
        <w:rPr>
          <w:sz w:val="24"/>
        </w:rPr>
      </w:pPr>
      <w:r>
        <w:rPr>
          <w:sz w:val="24"/>
        </w:rPr>
        <w:t>Mrs G-F (Clerk’s Pay – Feb)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5154D4">
        <w:rPr>
          <w:sz w:val="24"/>
        </w:rPr>
        <w:t>376.61</w:t>
      </w:r>
    </w:p>
    <w:p w14:paraId="7FD9FDC7" w14:textId="25B450EA" w:rsidR="00C063E7" w:rsidRDefault="00C063E7" w:rsidP="00B85310">
      <w:pPr>
        <w:pStyle w:val="NoSpacing"/>
        <w:ind w:left="720"/>
        <w:rPr>
          <w:sz w:val="24"/>
        </w:rPr>
      </w:pPr>
      <w:r>
        <w:rPr>
          <w:sz w:val="24"/>
        </w:rPr>
        <w:lastRenderedPageBreak/>
        <w:t>HMRC (PAYE – Feb)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5154D4">
        <w:rPr>
          <w:sz w:val="24"/>
        </w:rPr>
        <w:t>94.00</w:t>
      </w:r>
    </w:p>
    <w:p w14:paraId="62F928B7" w14:textId="25360545" w:rsidR="0082484C" w:rsidRDefault="0082484C" w:rsidP="00B85310">
      <w:pPr>
        <w:pStyle w:val="NoSpacing"/>
        <w:ind w:left="720"/>
        <w:rPr>
          <w:sz w:val="24"/>
        </w:rPr>
      </w:pPr>
      <w:r>
        <w:rPr>
          <w:sz w:val="24"/>
        </w:rPr>
        <w:t>OALC subs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£146.16</w:t>
      </w:r>
    </w:p>
    <w:p w14:paraId="2474EFED" w14:textId="74D4502D" w:rsidR="009539EA" w:rsidRDefault="009539EA" w:rsidP="00B85310">
      <w:pPr>
        <w:pStyle w:val="NoSpacing"/>
        <w:ind w:left="720"/>
        <w:rPr>
          <w:sz w:val="24"/>
        </w:rPr>
      </w:pPr>
      <w:r>
        <w:rPr>
          <w:sz w:val="24"/>
        </w:rPr>
        <w:t>OFPA subs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5154D4">
        <w:rPr>
          <w:sz w:val="24"/>
        </w:rPr>
        <w:t>42.00</w:t>
      </w:r>
    </w:p>
    <w:p w14:paraId="0DB9D666" w14:textId="0254FB71" w:rsidR="00C063E7" w:rsidRDefault="00C063E7" w:rsidP="00B85310">
      <w:pPr>
        <w:pStyle w:val="NoSpacing"/>
        <w:ind w:left="720"/>
        <w:rPr>
          <w:sz w:val="24"/>
        </w:rPr>
      </w:pPr>
      <w:r>
        <w:rPr>
          <w:sz w:val="24"/>
        </w:rPr>
        <w:t>Mr Nigel Bankes (Williamscot Litter pickers)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£32.58</w:t>
      </w:r>
    </w:p>
    <w:p w14:paraId="526433C8" w14:textId="2A5E7682" w:rsidR="00D44925" w:rsidRP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Playground 200 club draw</w:t>
      </w:r>
      <w:r w:rsidR="007662A1">
        <w:rPr>
          <w:sz w:val="24"/>
        </w:rPr>
        <w:t xml:space="preserve"> </w:t>
      </w:r>
    </w:p>
    <w:p w14:paraId="0D4ED5C7" w14:textId="2D4D96C7" w:rsidR="00FF7870" w:rsidRDefault="00A90EBF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Parish business</w:t>
      </w:r>
    </w:p>
    <w:p w14:paraId="149E0C50" w14:textId="531EDA9D" w:rsidR="004C07A6" w:rsidRDefault="004C07A6" w:rsidP="004C07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Churchyard</w:t>
      </w:r>
      <w:r w:rsidR="004524F3">
        <w:rPr>
          <w:bCs/>
          <w:sz w:val="24"/>
        </w:rPr>
        <w:t xml:space="preserve"> Extension</w:t>
      </w:r>
      <w:r>
        <w:rPr>
          <w:bCs/>
          <w:sz w:val="24"/>
        </w:rPr>
        <w:t xml:space="preserve"> hedge maintenance</w:t>
      </w:r>
    </w:p>
    <w:p w14:paraId="6A5C44F4" w14:textId="5FF69403" w:rsidR="00BB66FB" w:rsidRDefault="00BB66FB" w:rsidP="004C07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Bradly Munro – kind donation towards playground</w:t>
      </w:r>
    </w:p>
    <w:p w14:paraId="08160CE2" w14:textId="30F39003" w:rsidR="004C07A6" w:rsidRDefault="004C07A6" w:rsidP="004C07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8% increase in Warbler printing costs</w:t>
      </w:r>
    </w:p>
    <w:p w14:paraId="0AE88747" w14:textId="10822F0A" w:rsidR="004C07A6" w:rsidRDefault="004C07A6" w:rsidP="004C07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Ash Tree by the Pond</w:t>
      </w:r>
    </w:p>
    <w:p w14:paraId="6D5344AF" w14:textId="1F01A06C" w:rsidR="004C07A6" w:rsidRDefault="004C07A6" w:rsidP="004C07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Arrangements for May and June WPC meetings (Zoom/Hall) (General Meeting)</w:t>
      </w:r>
    </w:p>
    <w:p w14:paraId="1C74155F" w14:textId="318455A4" w:rsidR="004C07A6" w:rsidRDefault="004C07A6" w:rsidP="004C07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Should we submit a proposal for funding to COMF (Deadline 26</w:t>
      </w:r>
      <w:r w:rsidRPr="004C07A6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March)</w:t>
      </w:r>
    </w:p>
    <w:p w14:paraId="3CD63C0F" w14:textId="2B8092D6" w:rsidR="004C07A6" w:rsidRDefault="004C07A6" w:rsidP="004C07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Spruce Meadows Hearing update</w:t>
      </w:r>
    </w:p>
    <w:p w14:paraId="7E8DF0C8" w14:textId="484F3029" w:rsidR="004C07A6" w:rsidRPr="004C07A6" w:rsidRDefault="004C07A6" w:rsidP="004C07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 xml:space="preserve">Confirmation of arrangements during Clerk’s Maternity Leave </w:t>
      </w:r>
    </w:p>
    <w:p w14:paraId="1262FD2D" w14:textId="40A81803" w:rsidR="00927928" w:rsidRDefault="00927928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AOB</w:t>
      </w:r>
    </w:p>
    <w:p w14:paraId="246BE20D" w14:textId="77777777" w:rsidR="00FF7870" w:rsidRDefault="00FF7870" w:rsidP="00FF7870">
      <w:pPr>
        <w:pStyle w:val="NoSpacing"/>
        <w:rPr>
          <w:b/>
          <w:sz w:val="24"/>
        </w:rPr>
      </w:pPr>
    </w:p>
    <w:p w14:paraId="59CBCD62" w14:textId="3D474D32" w:rsidR="00FF7870" w:rsidRPr="00FF7870" w:rsidRDefault="00FF7870" w:rsidP="00FF7870">
      <w:pPr>
        <w:pStyle w:val="NoSpacing"/>
        <w:rPr>
          <w:sz w:val="24"/>
        </w:rPr>
      </w:pPr>
      <w:r>
        <w:rPr>
          <w:sz w:val="24"/>
        </w:rPr>
        <w:t>The next meeting will be held on</w:t>
      </w:r>
      <w:r w:rsidR="00516B2C">
        <w:rPr>
          <w:sz w:val="24"/>
        </w:rPr>
        <w:t xml:space="preserve"> 13</w:t>
      </w:r>
      <w:r w:rsidR="00516B2C" w:rsidRPr="00516B2C">
        <w:rPr>
          <w:sz w:val="24"/>
          <w:vertAlign w:val="superscript"/>
        </w:rPr>
        <w:t>th</w:t>
      </w:r>
      <w:r w:rsidR="00516B2C">
        <w:rPr>
          <w:sz w:val="24"/>
        </w:rPr>
        <w:t xml:space="preserve"> April</w:t>
      </w:r>
      <w:r>
        <w:rPr>
          <w:sz w:val="24"/>
        </w:rPr>
        <w:t xml:space="preserve"> at 7.30pm.</w:t>
      </w:r>
    </w:p>
    <w:sectPr w:rsidR="00FF7870" w:rsidRPr="00FF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961A7"/>
    <w:multiLevelType w:val="multilevel"/>
    <w:tmpl w:val="BC664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0"/>
    <w:rsid w:val="000056D1"/>
    <w:rsid w:val="00013D59"/>
    <w:rsid w:val="000175D2"/>
    <w:rsid w:val="00061593"/>
    <w:rsid w:val="000728C0"/>
    <w:rsid w:val="00076E37"/>
    <w:rsid w:val="00082393"/>
    <w:rsid w:val="00096268"/>
    <w:rsid w:val="001076A3"/>
    <w:rsid w:val="00171CDF"/>
    <w:rsid w:val="0026691D"/>
    <w:rsid w:val="002D0B75"/>
    <w:rsid w:val="002D4226"/>
    <w:rsid w:val="00337C29"/>
    <w:rsid w:val="003634E0"/>
    <w:rsid w:val="00390921"/>
    <w:rsid w:val="00391475"/>
    <w:rsid w:val="003D1D37"/>
    <w:rsid w:val="004524F3"/>
    <w:rsid w:val="004A3960"/>
    <w:rsid w:val="004B1A4A"/>
    <w:rsid w:val="004C07A6"/>
    <w:rsid w:val="004F1B26"/>
    <w:rsid w:val="00511DC8"/>
    <w:rsid w:val="005153DE"/>
    <w:rsid w:val="005154D4"/>
    <w:rsid w:val="00516B2C"/>
    <w:rsid w:val="00527B09"/>
    <w:rsid w:val="0054625D"/>
    <w:rsid w:val="005D58B9"/>
    <w:rsid w:val="00634D3C"/>
    <w:rsid w:val="00671615"/>
    <w:rsid w:val="0069412F"/>
    <w:rsid w:val="006B4913"/>
    <w:rsid w:val="006D0C60"/>
    <w:rsid w:val="007662A1"/>
    <w:rsid w:val="0082484C"/>
    <w:rsid w:val="008278B7"/>
    <w:rsid w:val="008620FF"/>
    <w:rsid w:val="00876F26"/>
    <w:rsid w:val="0089680B"/>
    <w:rsid w:val="00910476"/>
    <w:rsid w:val="00927928"/>
    <w:rsid w:val="00930876"/>
    <w:rsid w:val="009539EA"/>
    <w:rsid w:val="009D332E"/>
    <w:rsid w:val="00A25164"/>
    <w:rsid w:val="00A57D41"/>
    <w:rsid w:val="00A90EBF"/>
    <w:rsid w:val="00A9174E"/>
    <w:rsid w:val="00B53FA7"/>
    <w:rsid w:val="00B85310"/>
    <w:rsid w:val="00B968CE"/>
    <w:rsid w:val="00BB66FB"/>
    <w:rsid w:val="00C063E7"/>
    <w:rsid w:val="00C27AE7"/>
    <w:rsid w:val="00D34BC0"/>
    <w:rsid w:val="00D408D8"/>
    <w:rsid w:val="00D44925"/>
    <w:rsid w:val="00D47630"/>
    <w:rsid w:val="00D559D2"/>
    <w:rsid w:val="00D72A4C"/>
    <w:rsid w:val="00D961FF"/>
    <w:rsid w:val="00DD055B"/>
    <w:rsid w:val="00DE1091"/>
    <w:rsid w:val="00DF65DB"/>
    <w:rsid w:val="00E0014B"/>
    <w:rsid w:val="00E0120F"/>
    <w:rsid w:val="00E17F98"/>
    <w:rsid w:val="00E70DBC"/>
    <w:rsid w:val="00E94B73"/>
    <w:rsid w:val="00EA5284"/>
    <w:rsid w:val="00EB5578"/>
    <w:rsid w:val="00ED0FEB"/>
    <w:rsid w:val="00EE1EE3"/>
    <w:rsid w:val="00F07911"/>
    <w:rsid w:val="00F84070"/>
    <w:rsid w:val="00FF27E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92F3"/>
  <w15:chartTrackingRefBased/>
  <w15:docId w15:val="{F6A59DE7-B1E6-4331-8A0B-EF5C0F0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Repton SONY</dc:creator>
  <cp:keywords/>
  <dc:description/>
  <cp:lastModifiedBy>Repton SONY</cp:lastModifiedBy>
  <cp:revision>10</cp:revision>
  <dcterms:created xsi:type="dcterms:W3CDTF">2021-03-10T14:19:00Z</dcterms:created>
  <dcterms:modified xsi:type="dcterms:W3CDTF">2021-03-16T18:44:00Z</dcterms:modified>
</cp:coreProperties>
</file>